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1"/>
        <w:gridCol w:w="2324"/>
      </w:tblGrid>
      <w:tr w14:paraId="0E1B8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tblHeader/>
          <w:jc w:val="center"/>
        </w:trPr>
        <w:tc>
          <w:tcPr>
            <w:tcW w:w="9287" w:type="dxa"/>
            <w:gridSpan w:val="4"/>
            <w:noWrap w:val="0"/>
            <w:vAlign w:val="center"/>
          </w:tcPr>
          <w:p w14:paraId="67CBE989">
            <w:pPr>
              <w:jc w:val="center"/>
            </w:pPr>
            <w:r>
              <w:rPr>
                <w:rFonts w:hint="eastAsia" w:ascii="黑体" w:eastAsia="黑体"/>
                <w:b/>
                <w:color w:val="000000"/>
                <w:sz w:val="32"/>
              </w:rPr>
              <w:t>表C2-9 技术交底记录</w:t>
            </w:r>
          </w:p>
          <w:p w14:paraId="6D4ECE0A">
            <w:pPr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eastAsia="黑体"/>
                <w:color w:val="000000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黑体" w:eastAsia="黑体"/>
                <w:color w:val="000000"/>
              </w:rPr>
              <w:t>编号</w:t>
            </w:r>
            <w:r>
              <w:rPr>
                <w:rFonts w:hint="eastAsia" w:ascii="黑体" w:eastAsia="黑体"/>
                <w:color w:val="000000"/>
                <w:lang w:eastAsia="zh-CN"/>
              </w:rPr>
              <w:t>：</w:t>
            </w:r>
          </w:p>
        </w:tc>
      </w:tr>
      <w:tr w14:paraId="196FE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tblHeader/>
          <w:jc w:val="center"/>
        </w:trPr>
        <w:tc>
          <w:tcPr>
            <w:tcW w:w="2321" w:type="dxa"/>
            <w:noWrap w:val="0"/>
            <w:vAlign w:val="center"/>
          </w:tcPr>
          <w:p w14:paraId="0245CBD8">
            <w:pPr>
              <w:autoSpaceDE w:val="0"/>
              <w:autoSpaceDN w:val="0"/>
              <w:adjustRightInd w:val="0"/>
              <w:jc w:val="center"/>
              <w:rPr>
                <w:rFonts w:hint="eastAsia" w:ascii="宋体" w:hAnsi="Times New Roman" w:eastAsia="黑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Times New Roman" w:eastAsia="黑体" w:cs="Times New Roman"/>
                <w:color w:val="000000"/>
                <w:lang w:val="en-US" w:eastAsia="zh-CN"/>
              </w:rPr>
              <w:t>工程名称</w:t>
            </w:r>
          </w:p>
        </w:tc>
        <w:tc>
          <w:tcPr>
            <w:tcW w:w="2321" w:type="dxa"/>
            <w:noWrap w:val="0"/>
            <w:vAlign w:val="center"/>
          </w:tcPr>
          <w:p w14:paraId="5F4751C2">
            <w:pPr>
              <w:autoSpaceDE w:val="0"/>
              <w:autoSpaceDN w:val="0"/>
              <w:adjustRightInd w:val="0"/>
              <w:jc w:val="center"/>
              <w:rPr>
                <w:rFonts w:hint="eastAsia" w:ascii="宋体" w:hAnsi="Times New Roman" w:eastAsia="黑体" w:cs="Times New Roman"/>
                <w:color w:val="00000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321" w:type="dxa"/>
            <w:noWrap w:val="0"/>
            <w:vAlign w:val="center"/>
          </w:tcPr>
          <w:p w14:paraId="64864766">
            <w:pPr>
              <w:autoSpaceDE w:val="0"/>
              <w:autoSpaceDN w:val="0"/>
              <w:adjustRightInd w:val="0"/>
              <w:jc w:val="center"/>
              <w:rPr>
                <w:rFonts w:hint="eastAsia" w:ascii="宋体" w:hAnsi="Times New Roman" w:eastAsia="黑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Times New Roman" w:eastAsia="黑体" w:cs="Times New Roman"/>
                <w:color w:val="000000"/>
                <w:lang w:val="en-US" w:eastAsia="zh-CN"/>
              </w:rPr>
              <w:t>交底日期</w:t>
            </w:r>
          </w:p>
        </w:tc>
        <w:tc>
          <w:tcPr>
            <w:tcW w:w="2324" w:type="dxa"/>
            <w:noWrap w:val="0"/>
            <w:vAlign w:val="center"/>
          </w:tcPr>
          <w:p w14:paraId="143BFF69">
            <w:pPr>
              <w:autoSpaceDE w:val="0"/>
              <w:autoSpaceDN w:val="0"/>
              <w:adjustRightInd w:val="0"/>
              <w:jc w:val="center"/>
              <w:rPr>
                <w:rFonts w:hint="default" w:ascii="宋体" w:hAnsi="Times New Roman" w:eastAsia="黑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Times New Roman" w:eastAsia="黑体" w:cs="Times New Roman"/>
                <w:color w:val="000000"/>
                <w:lang w:val="en-US" w:eastAsia="zh-CN"/>
              </w:rPr>
              <w:t>2026年05月10日</w:t>
            </w:r>
          </w:p>
        </w:tc>
      </w:tr>
      <w:tr w14:paraId="7CD30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tblHeader/>
          <w:jc w:val="center"/>
        </w:trPr>
        <w:tc>
          <w:tcPr>
            <w:tcW w:w="2321" w:type="dxa"/>
            <w:noWrap w:val="0"/>
            <w:vAlign w:val="center"/>
          </w:tcPr>
          <w:p w14:paraId="332D89B3">
            <w:pPr>
              <w:autoSpaceDE w:val="0"/>
              <w:autoSpaceDN w:val="0"/>
              <w:adjustRightInd w:val="0"/>
              <w:jc w:val="center"/>
              <w:rPr>
                <w:rFonts w:hint="eastAsia" w:ascii="宋体" w:hAnsi="Times New Roman" w:eastAsia="黑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Times New Roman" w:eastAsia="黑体" w:cs="Times New Roman"/>
                <w:color w:val="000000"/>
                <w:lang w:val="en-US" w:eastAsia="zh-CN"/>
              </w:rPr>
              <w:t>交底单位</w:t>
            </w:r>
          </w:p>
        </w:tc>
        <w:tc>
          <w:tcPr>
            <w:tcW w:w="2321" w:type="dxa"/>
            <w:noWrap w:val="0"/>
            <w:vAlign w:val="center"/>
          </w:tcPr>
          <w:p w14:paraId="6F06C5E5">
            <w:pPr>
              <w:autoSpaceDE w:val="0"/>
              <w:autoSpaceDN w:val="0"/>
              <w:adjustRightInd w:val="0"/>
              <w:jc w:val="center"/>
              <w:rPr>
                <w:rFonts w:hint="eastAsia" w:ascii="宋体" w:hAnsi="Times New Roman" w:eastAsia="黑体" w:cs="Times New Roman"/>
                <w:color w:val="000000"/>
                <w:lang w:val="en-US" w:eastAsia="zh-CN"/>
              </w:rPr>
            </w:pPr>
          </w:p>
        </w:tc>
        <w:tc>
          <w:tcPr>
            <w:tcW w:w="2321" w:type="dxa"/>
            <w:noWrap w:val="0"/>
            <w:vAlign w:val="center"/>
          </w:tcPr>
          <w:p w14:paraId="2B8BF277">
            <w:pPr>
              <w:autoSpaceDE w:val="0"/>
              <w:autoSpaceDN w:val="0"/>
              <w:adjustRightInd w:val="0"/>
              <w:jc w:val="center"/>
              <w:rPr>
                <w:rFonts w:hint="eastAsia" w:ascii="宋体" w:hAnsi="Times New Roman" w:eastAsia="黑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Times New Roman" w:eastAsia="黑体" w:cs="Times New Roman"/>
                <w:color w:val="000000"/>
                <w:lang w:val="en-US" w:eastAsia="zh-CN"/>
              </w:rPr>
              <w:t>分项工程名称</w:t>
            </w:r>
          </w:p>
        </w:tc>
        <w:tc>
          <w:tcPr>
            <w:tcW w:w="2324" w:type="dxa"/>
            <w:noWrap w:val="0"/>
            <w:vAlign w:val="center"/>
          </w:tcPr>
          <w:p w14:paraId="5AF265D6">
            <w:pPr>
              <w:autoSpaceDE w:val="0"/>
              <w:autoSpaceDN w:val="0"/>
              <w:adjustRightInd w:val="0"/>
              <w:jc w:val="center"/>
              <w:rPr>
                <w:rFonts w:hint="default" w:ascii="宋体" w:hAnsi="Times New Roman" w:eastAsia="黑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外窗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工程</w:t>
            </w:r>
          </w:p>
        </w:tc>
      </w:tr>
      <w:tr w14:paraId="19460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tblHeader/>
          <w:jc w:val="center"/>
        </w:trPr>
        <w:tc>
          <w:tcPr>
            <w:tcW w:w="2321" w:type="dxa"/>
            <w:noWrap w:val="0"/>
            <w:vAlign w:val="center"/>
          </w:tcPr>
          <w:p w14:paraId="46178646">
            <w:pPr>
              <w:autoSpaceDE w:val="0"/>
              <w:autoSpaceDN w:val="0"/>
              <w:adjustRightInd w:val="0"/>
              <w:jc w:val="center"/>
              <w:rPr>
                <w:rFonts w:hint="default" w:ascii="宋体" w:hAnsi="Times New Roman" w:eastAsia="黑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Times New Roman" w:eastAsia="黑体" w:cs="Times New Roman"/>
                <w:color w:val="000000"/>
                <w:lang w:val="en-US" w:eastAsia="zh-CN"/>
              </w:rPr>
              <w:t>交底提要</w:t>
            </w:r>
          </w:p>
        </w:tc>
        <w:tc>
          <w:tcPr>
            <w:tcW w:w="2321" w:type="dxa"/>
            <w:noWrap w:val="0"/>
            <w:vAlign w:val="center"/>
          </w:tcPr>
          <w:p w14:paraId="0F70122C">
            <w:pPr>
              <w:autoSpaceDE w:val="0"/>
              <w:autoSpaceDN w:val="0"/>
              <w:adjustRightInd w:val="0"/>
              <w:jc w:val="center"/>
              <w:rPr>
                <w:rFonts w:hint="eastAsia" w:ascii="宋体" w:hAnsi="Times New Roman" w:eastAsia="黑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工艺流程及质量标准</w:t>
            </w:r>
          </w:p>
        </w:tc>
        <w:tc>
          <w:tcPr>
            <w:tcW w:w="2321" w:type="dxa"/>
            <w:noWrap w:val="0"/>
            <w:vAlign w:val="center"/>
          </w:tcPr>
          <w:p w14:paraId="5DD23B4F">
            <w:pPr>
              <w:autoSpaceDE w:val="0"/>
              <w:autoSpaceDN w:val="0"/>
              <w:adjustRightInd w:val="0"/>
              <w:jc w:val="center"/>
              <w:rPr>
                <w:rFonts w:hint="default" w:ascii="宋体" w:hAnsi="Times New Roman" w:eastAsia="黑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Times New Roman" w:eastAsia="黑体" w:cs="Times New Roman"/>
                <w:color w:val="000000"/>
                <w:lang w:val="en-US" w:eastAsia="zh-CN"/>
              </w:rPr>
              <w:t>交底类型</w:t>
            </w:r>
          </w:p>
        </w:tc>
        <w:tc>
          <w:tcPr>
            <w:tcW w:w="2324" w:type="dxa"/>
            <w:noWrap w:val="0"/>
            <w:vAlign w:val="center"/>
          </w:tcPr>
          <w:p w14:paraId="754B47A5">
            <w:pPr>
              <w:autoSpaceDE w:val="0"/>
              <w:autoSpaceDN w:val="0"/>
              <w:adjustRightInd w:val="0"/>
              <w:jc w:val="center"/>
              <w:rPr>
                <w:rFonts w:hint="eastAsia" w:ascii="宋体" w:hAnsi="Times New Roman" w:eastAsia="黑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分部分项工程技术交底</w:t>
            </w:r>
          </w:p>
        </w:tc>
      </w:tr>
      <w:tr w14:paraId="78A31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9" w:hRule="atLeast"/>
          <w:jc w:val="center"/>
        </w:trPr>
        <w:tc>
          <w:tcPr>
            <w:tcW w:w="9287" w:type="dxa"/>
            <w:gridSpan w:val="4"/>
            <w:noWrap w:val="0"/>
            <w:vAlign w:val="top"/>
          </w:tcPr>
          <w:p w14:paraId="7F3CB69A">
            <w:pPr>
              <w:rPr>
                <w:rFonts w:hint="eastAsia" w:ascii="ËÎÌå" w:hAnsi="ËÎÌå" w:eastAsia="ËÎÌå"/>
                <w:sz w:val="24"/>
                <w:szCs w:val="24"/>
              </w:rPr>
            </w:pPr>
            <w:r>
              <w:rPr>
                <w:rFonts w:hint="eastAsia"/>
              </w:rPr>
              <w:t>交底内容：</w:t>
            </w:r>
          </w:p>
          <w:p w14:paraId="43FB14ED">
            <w:pPr>
              <w:numPr>
                <w:ilvl w:val="0"/>
                <w:numId w:val="2"/>
              </w:numPr>
              <w:spacing w:beforeLines="0" w:afterLines="0" w:line="360" w:lineRule="auto"/>
              <w:rPr>
                <w:rFonts w:hint="eastAsia" w:ascii="ËÎÌå" w:hAnsi="ËÎÌå" w:eastAsia="ËÎÌå"/>
                <w:b/>
                <w:sz w:val="21"/>
                <w:szCs w:val="21"/>
              </w:rPr>
            </w:pPr>
            <w:r>
              <w:rPr>
                <w:rFonts w:hint="eastAsia" w:ascii="ËÎÌå" w:hAnsi="ËÎÌå"/>
                <w:b/>
                <w:sz w:val="21"/>
                <w:szCs w:val="21"/>
                <w:lang w:val="en-US" w:eastAsia="zh-CN"/>
              </w:rPr>
              <w:t>图纸</w:t>
            </w:r>
            <w:r>
              <w:rPr>
                <w:rFonts w:hint="eastAsia" w:ascii="ËÎÌå" w:hAnsi="ËÎÌå" w:eastAsia="ËÎÌå"/>
                <w:b/>
                <w:sz w:val="21"/>
                <w:szCs w:val="21"/>
              </w:rPr>
              <w:t>要求：</w:t>
            </w:r>
          </w:p>
          <w:p w14:paraId="5355ABEA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本工程窗采用断桥铝窗框75系列(5+12A+5+12A+5Low-E),暖边密封,传热系数1.50W/m·K。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性能不应小于如下要求：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水密性能3级，气密性能6级，抗风压性能4级，保温性能6级，隔声性能3级。</w:t>
            </w:r>
          </w:p>
          <w:p w14:paraId="4CBF705E">
            <w:pPr>
              <w:spacing w:line="360" w:lineRule="auto"/>
              <w:ind w:firstLine="480" w:firstLineChars="200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窗加工前须校对洞口的实际尺寸，对有保温的墙体，窗缝处理应符合岩棉保温墙体的相关规定，并考虑外保温及外饰面后是否矛盾；确定框料时按要求核对通风面积及窗的开启型式，不得随意改变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 w14:paraId="6520FD3A">
            <w:pPr>
              <w:numPr>
                <w:ilvl w:val="0"/>
                <w:numId w:val="2"/>
              </w:numPr>
              <w:spacing w:beforeLines="0" w:afterLines="0" w:line="360" w:lineRule="auto"/>
              <w:rPr>
                <w:rFonts w:hint="eastAsia" w:ascii="ËÎÌå" w:hAnsi="ËÎÌå" w:eastAsia="ËÎÌå"/>
                <w:b/>
                <w:sz w:val="21"/>
                <w:szCs w:val="21"/>
              </w:rPr>
            </w:pPr>
            <w:r>
              <w:rPr>
                <w:rFonts w:hint="eastAsia" w:ascii="ËÎÌå" w:hAnsi="ËÎÌå" w:eastAsia="ËÎÌå"/>
                <w:b/>
                <w:sz w:val="21"/>
                <w:szCs w:val="21"/>
              </w:rPr>
              <w:t xml:space="preserve"> 施工准备</w:t>
            </w:r>
          </w:p>
          <w:p w14:paraId="6E45EA57">
            <w:pPr>
              <w:spacing w:line="276" w:lineRule="auto"/>
              <w:jc w:val="both"/>
            </w:pPr>
            <w:r>
              <w:rPr>
                <w:rFonts w:hint="eastAsia" w:ascii="宋体" w:hAnsi="宋体" w:eastAsia="宋体"/>
                <w:sz w:val="24"/>
              </w:rPr>
              <w:t xml:space="preserve">    1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</w:rPr>
              <w:t>材料及主要机具：</w:t>
            </w:r>
          </w:p>
          <w:p w14:paraId="6049FB5F">
            <w:pPr>
              <w:spacing w:line="276" w:lineRule="auto"/>
              <w:jc w:val="both"/>
            </w:pPr>
            <w:r>
              <w:rPr>
                <w:rFonts w:hint="eastAsia" w:ascii="宋体" w:hAnsi="宋体" w:eastAsia="宋体"/>
                <w:sz w:val="24"/>
              </w:rPr>
              <w:t xml:space="preserve">    ⑴ 窗的规格、型号、尺寸均应符合设计要求。</w:t>
            </w:r>
          </w:p>
          <w:p w14:paraId="78BFE66A">
            <w:pPr>
              <w:spacing w:line="276" w:lineRule="auto"/>
              <w:jc w:val="both"/>
            </w:pPr>
            <w:r>
              <w:rPr>
                <w:rFonts w:hint="eastAsia" w:ascii="宋体" w:hAnsi="宋体" w:eastAsia="宋体"/>
                <w:sz w:val="24"/>
              </w:rPr>
              <w:t xml:space="preserve">    ⑵ 窗小五金应按窗规格、型号配套。</w:t>
            </w:r>
          </w:p>
          <w:p w14:paraId="19B8FDF3">
            <w:pPr>
              <w:spacing w:line="276" w:lineRule="auto"/>
              <w:jc w:val="both"/>
            </w:pPr>
            <w:r>
              <w:rPr>
                <w:rFonts w:hint="eastAsia" w:ascii="宋体" w:hAnsi="宋体" w:eastAsia="宋体"/>
                <w:sz w:val="24"/>
              </w:rPr>
              <w:t xml:space="preserve">    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窗安装时应准备木楔、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膨胀螺丝</w:t>
            </w:r>
            <w:r>
              <w:rPr>
                <w:rFonts w:hint="eastAsia" w:ascii="宋体" w:hAnsi="宋体" w:eastAsia="宋体"/>
                <w:sz w:val="24"/>
              </w:rPr>
              <w:t>。</w:t>
            </w:r>
          </w:p>
          <w:p w14:paraId="37050644">
            <w:pPr>
              <w:spacing w:line="276" w:lineRule="auto"/>
              <w:jc w:val="both"/>
            </w:pPr>
            <w:r>
              <w:rPr>
                <w:rFonts w:hint="eastAsia" w:ascii="宋体" w:hAnsi="宋体" w:eastAsia="宋体"/>
                <w:sz w:val="24"/>
              </w:rPr>
              <w:t xml:space="preserve">    ⑷ 密封膏应按设计要求准备。并应有出厂证明及产品生产合格证。</w:t>
            </w:r>
          </w:p>
          <w:p w14:paraId="4EB0BB9B">
            <w:pPr>
              <w:spacing w:line="276" w:lineRule="auto"/>
              <w:jc w:val="both"/>
            </w:pPr>
            <w:r>
              <w:rPr>
                <w:rFonts w:hint="eastAsia" w:ascii="宋体" w:hAnsi="宋体" w:eastAsia="宋体"/>
                <w:sz w:val="24"/>
              </w:rPr>
              <w:t xml:space="preserve">    ⑸ 嵌缝材料的品种应按设计要求选用。</w:t>
            </w:r>
          </w:p>
          <w:p w14:paraId="7A181F6E">
            <w:pPr>
              <w:spacing w:line="276" w:lineRule="auto"/>
              <w:jc w:val="both"/>
            </w:pPr>
            <w:r>
              <w:rPr>
                <w:rFonts w:hint="eastAsia" w:ascii="宋体" w:hAnsi="宋体" w:eastAsia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⑹ 主要机具：线坠、粉线包、水平尺、托线板、手锤、扁铲、钢卷尺、螺丝刀、冲击电钻、射钉枪、锯、刨子、小平锹、小水桶、钻子等。</w:t>
            </w:r>
          </w:p>
          <w:p w14:paraId="5B3D8FD5">
            <w:pPr>
              <w:spacing w:line="276" w:lineRule="auto"/>
              <w:jc w:val="both"/>
            </w:pPr>
            <w:r>
              <w:rPr>
                <w:rFonts w:hint="eastAsia" w:ascii="宋体" w:hAnsi="宋体" w:eastAsia="宋体"/>
                <w:sz w:val="24"/>
              </w:rPr>
              <w:t xml:space="preserve">    2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</w:rPr>
              <w:t>作业条件：</w:t>
            </w:r>
          </w:p>
          <w:p w14:paraId="3B9B3A4C">
            <w:pPr>
              <w:spacing w:line="276" w:lineRule="auto"/>
              <w:jc w:val="both"/>
            </w:pPr>
            <w:r>
              <w:rPr>
                <w:rFonts w:hint="eastAsia" w:ascii="宋体" w:hAnsi="宋体" w:eastAsia="宋体"/>
                <w:sz w:val="24"/>
              </w:rPr>
              <w:t xml:space="preserve">    ⑴  结构工程已完，经验收达到合格标准，已办好工种之间的交接手续。</w:t>
            </w:r>
          </w:p>
          <w:p w14:paraId="1B5F1DDD">
            <w:pPr>
              <w:spacing w:line="276" w:lineRule="auto"/>
              <w:jc w:val="both"/>
            </w:pPr>
            <w:r>
              <w:rPr>
                <w:rFonts w:hint="eastAsia" w:ascii="宋体" w:hAnsi="宋体" w:eastAsia="宋体"/>
                <w:sz w:val="24"/>
              </w:rPr>
              <w:t xml:space="preserve">    ⑵  按图示尺寸弹好窗位置线，并根据已弹好的+100cm水平线，确定好安装标高。</w:t>
            </w:r>
          </w:p>
          <w:p w14:paraId="01F7DE19">
            <w:pPr>
              <w:spacing w:line="276" w:lineRule="auto"/>
              <w:jc w:val="both"/>
            </w:pPr>
            <w:r>
              <w:rPr>
                <w:rFonts w:hint="eastAsia" w:ascii="宋体" w:hAnsi="宋体" w:eastAsia="宋体"/>
                <w:sz w:val="24"/>
              </w:rPr>
              <w:t xml:space="preserve">    ⑶  校核已留置的窗洞口尺寸及标高是否符合设计要求，有问题的应及时改正。</w:t>
            </w:r>
          </w:p>
          <w:p w14:paraId="7D286492">
            <w:pPr>
              <w:spacing w:line="276" w:lineRule="auto"/>
              <w:jc w:val="both"/>
            </w:pPr>
            <w:r>
              <w:rPr>
                <w:rFonts w:hint="eastAsia" w:ascii="宋体" w:hAnsi="宋体" w:eastAsia="宋体"/>
                <w:sz w:val="24"/>
              </w:rPr>
              <w:t xml:space="preserve">    ⑷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检查窗安装时的连接件位置排列是否符合要求。</w:t>
            </w:r>
          </w:p>
          <w:p w14:paraId="484BCB6E">
            <w:pPr>
              <w:spacing w:line="276" w:lineRule="auto"/>
              <w:jc w:val="both"/>
            </w:pPr>
            <w:r>
              <w:rPr>
                <w:rFonts w:hint="eastAsia" w:ascii="宋体" w:hAnsi="宋体" w:eastAsia="宋体"/>
                <w:sz w:val="24"/>
              </w:rPr>
              <w:t xml:space="preserve">    ⑸  检查窗表面色泽是否均匀。是否无裂纹、麻点。气孔和明显擦伤。</w:t>
            </w:r>
          </w:p>
          <w:p w14:paraId="07B69123">
            <w:pPr>
              <w:spacing w:line="360" w:lineRule="auto"/>
              <w:ind w:firstLine="480" w:firstLineChars="200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⑹  准备好安装时的脚手架及做好安全防护措施。</w:t>
            </w:r>
          </w:p>
          <w:p w14:paraId="0A245FB2">
            <w:pPr>
              <w:numPr>
                <w:ilvl w:val="0"/>
                <w:numId w:val="2"/>
              </w:numPr>
              <w:spacing w:beforeLines="0" w:afterLines="0" w:line="360" w:lineRule="auto"/>
              <w:ind w:left="0" w:leftChars="0" w:firstLine="0" w:firstLineChars="0"/>
              <w:rPr>
                <w:rFonts w:hint="eastAsia" w:ascii="ËÎÌå" w:hAnsi="ËÎÌå" w:eastAsia="ËÎÌå"/>
                <w:b/>
                <w:sz w:val="21"/>
                <w:szCs w:val="21"/>
              </w:rPr>
            </w:pPr>
            <w:r>
              <w:rPr>
                <w:rFonts w:hint="eastAsia" w:ascii="ËÎÌå" w:hAnsi="ËÎÌå"/>
                <w:b/>
                <w:sz w:val="21"/>
                <w:szCs w:val="21"/>
                <w:lang w:val="en-US" w:eastAsia="zh-CN"/>
              </w:rPr>
              <w:t>安装流程</w:t>
            </w:r>
            <w:r>
              <w:rPr>
                <w:rFonts w:hint="eastAsia" w:ascii="ËÎÌå" w:hAnsi="ËÎÌå" w:eastAsia="ËÎÌå"/>
                <w:b/>
                <w:sz w:val="21"/>
                <w:szCs w:val="21"/>
              </w:rPr>
              <w:t>：</w:t>
            </w:r>
          </w:p>
          <w:p w14:paraId="11370CE7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1. 定位放线“基准线不能错”</w:t>
            </w:r>
          </w:p>
          <w:p w14:paraId="0AA6B11F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找建筑的“50线”（地面向上50cm的水平线）当基准，别自己画“临时线”；</w:t>
            </w:r>
          </w:p>
          <w:p w14:paraId="1A95E383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窗框的“进出位”：要和外墙齐平（或缩进5mm），别凸出去——不然下雨会淋到窗框和墙面的缝隙，容易漏；</w:t>
            </w:r>
          </w:p>
          <w:p w14:paraId="0963DFD4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水平度/垂直度：用激光水平仪打线，每米偏差≤1.5mm（比如2米长的窗框，总偏差不超过3mm）；垂直度用线坠吊，全高偏差≤2mm——歪1mm都不行，后期玻璃装上去受力不均会炸。</w:t>
            </w:r>
          </w:p>
          <w:p w14:paraId="524EB58C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2. 窗框固定——“螺丝要‘巧打’”</w:t>
            </w:r>
          </w:p>
          <w:p w14:paraId="68555F52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 xml:space="preserve">膨胀螺丝的位置：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拐角</w:t>
            </w:r>
            <w:r>
              <w:rPr>
                <w:rFonts w:hint="default" w:ascii="宋体" w:hAnsi="宋体" w:eastAsia="宋体"/>
                <w:sz w:val="24"/>
              </w:rPr>
              <w:t>处≤15cm（比如窗框的四个角，离边10cm左右打第一颗），中间每隔</w:t>
            </w: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40</w:t>
            </w:r>
            <w:r>
              <w:rPr>
                <w:rFonts w:hint="default" w:ascii="宋体" w:hAnsi="宋体" w:eastAsia="宋体"/>
                <w:sz w:val="24"/>
              </w:rPr>
              <w:t>cm打一颗——别为了省螺丝少打，也别打太密（≤30cm就会变形）；</w:t>
            </w:r>
          </w:p>
          <w:p w14:paraId="37ED0FAC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螺丝要打在“主型材”上：别打在拼接缝或转角的薄弱处，不然会把型材拧裂；</w:t>
            </w:r>
          </w:p>
          <w:p w14:paraId="101353D1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拧螺丝的力度：用扭矩螺丝刀拧到“刚好贴紧型材”，别拧到“凹陷”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否则</w:t>
            </w:r>
            <w:r>
              <w:rPr>
                <w:rFonts w:hint="default" w:ascii="宋体" w:hAnsi="宋体" w:eastAsia="宋体"/>
                <w:sz w:val="24"/>
              </w:rPr>
              <w:t>地拧太紧，窗框局部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凹陷</w:t>
            </w:r>
            <w:r>
              <w:rPr>
                <w:rFonts w:hint="default" w:ascii="宋体" w:hAnsi="宋体" w:eastAsia="宋体"/>
                <w:sz w:val="24"/>
              </w:rPr>
              <w:t>，密封胶没法贴实，下雨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易</w:t>
            </w:r>
            <w:r>
              <w:rPr>
                <w:rFonts w:hint="default" w:ascii="宋体" w:hAnsi="宋体" w:eastAsia="宋体"/>
                <w:sz w:val="24"/>
              </w:rPr>
              <w:t>漏。</w:t>
            </w:r>
          </w:p>
          <w:p w14:paraId="4B69DE2A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3. 间隙填充——“发泡胶要‘连续打’”</w:t>
            </w:r>
          </w:p>
          <w:p w14:paraId="4690E821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打胶前：把洞口周边的灰尘、碎砖扫干净，用喷壶喷点水（别太多），让发泡胶膨胀更充分；</w:t>
            </w:r>
          </w:p>
          <w:p w14:paraId="162A8A26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打胶顺序：从下往上、从内到外，连续打满，别东一块西一块——有空隙的话，水会顺着缝隙渗进去；</w:t>
            </w:r>
          </w:p>
          <w:p w14:paraId="5DADA74F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固化时间：必须等24小时（夏天至少12小时）再切割，别刚打就切——没固化的发泡胶会收缩，后期缝隙变大；</w:t>
            </w:r>
          </w:p>
          <w:p w14:paraId="036D98CC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切割技巧：用美工刀割掉多余的部分，留2-3mm余量（别切到窗框表面），方便后续打密封胶覆盖。</w:t>
            </w:r>
          </w:p>
          <w:p w14:paraId="5BFFF19F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4. 玻璃安装——“别让玻璃‘直接碰型材’”</w:t>
            </w:r>
          </w:p>
          <w:p w14:paraId="2EED817C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垫块要“分软硬”：底部垫硬性垫块（比如橡胶或玻璃垫块），防止玻璃下沉；两侧垫弹性垫块（比如三元乙丙胶垫），吸收震动；</w:t>
            </w:r>
          </w:p>
          <w:p w14:paraId="2147D61F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间隙控制：玻璃和型材之间留5-8mm（太窄会挤破型材，太宽密封胶填不满）；</w:t>
            </w:r>
          </w:p>
          <w:p w14:paraId="6A5FBDFD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打胶要“稳”：先贴美纹纸（避免胶弄到型材上），打胶时枪口斜45°，匀速移动——别停，不然有气泡；胶的宽度≥5mm、厚度≥3mm（太薄没用），打完用刮片刮平，24小时内别碰。</w:t>
            </w:r>
          </w:p>
          <w:p w14:paraId="1924782B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5. 五金调试——“开关要‘顺’”</w:t>
            </w:r>
          </w:p>
          <w:p w14:paraId="207ECAA8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合页：装在窗框的上、中、下三点（间距≤60cm），螺丝要拧紧（别露丝），合页轴要垂直——不然开关窗会卡顿；</w:t>
            </w:r>
          </w:p>
          <w:p w14:paraId="412F2995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执手：要水平（偏差≤1mm），锁点要对准锁座——关窗时“咔嗒”一声就锁上，别用劲推；</w:t>
            </w:r>
          </w:p>
          <w:p w14:paraId="5D2D0178">
            <w:pPr>
              <w:spacing w:line="360" w:lineRule="auto"/>
              <w:ind w:firstLine="480" w:firstLineChars="200"/>
              <w:jc w:val="both"/>
              <w:rPr>
                <w:rFonts w:hint="eastAsia" w:ascii="ËÎÌå" w:hAnsi="ËÎÌå" w:eastAsia="ËÎÌå"/>
                <w:b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4"/>
              </w:rPr>
              <w:t>排水孔：每个窗框底部打2-3个（直径5mm），孔要朝下倾斜（10°左右）。</w:t>
            </w:r>
          </w:p>
          <w:p w14:paraId="70A74728">
            <w:pPr>
              <w:numPr>
                <w:ilvl w:val="0"/>
                <w:numId w:val="2"/>
              </w:numPr>
              <w:spacing w:beforeLines="0" w:afterLines="0" w:line="360" w:lineRule="auto"/>
              <w:ind w:left="0" w:leftChars="0" w:firstLine="0" w:firstLineChars="0"/>
              <w:rPr>
                <w:rFonts w:hint="eastAsia" w:ascii="ËÎÌå" w:hAnsi="ËÎÌå" w:eastAsia="ËÎÌå"/>
                <w:b/>
                <w:sz w:val="21"/>
                <w:szCs w:val="21"/>
              </w:rPr>
            </w:pPr>
            <w:r>
              <w:rPr>
                <w:rFonts w:hint="eastAsia" w:ascii="ËÎÌå" w:hAnsi="ËÎÌå"/>
                <w:b/>
                <w:sz w:val="21"/>
                <w:szCs w:val="21"/>
                <w:lang w:val="en-US" w:eastAsia="zh-CN"/>
              </w:rPr>
              <w:t>注意事项</w:t>
            </w:r>
            <w:r>
              <w:rPr>
                <w:rFonts w:hint="eastAsia" w:ascii="ËÎÌå" w:hAnsi="ËÎÌå" w:eastAsia="ËÎÌå"/>
                <w:b/>
                <w:sz w:val="21"/>
                <w:szCs w:val="21"/>
              </w:rPr>
              <w:t>：</w:t>
            </w:r>
          </w:p>
          <w:p w14:paraId="065A501C"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1. 漏水90%是这3个问题</w:t>
            </w:r>
          </w:p>
          <w:p w14:paraId="6E9C03A5"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密封胶用错：别用酸性硅酮胶（腐蚀型材表面的电泳层），必须用中性硅酮结构胶（标签写“中性”）；</w:t>
            </w:r>
          </w:p>
          <w:p w14:paraId="3F37F6A8"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打胶前没擦干净：用酒精棉擦型材表面，去掉油污、灰尘——不然胶“假粘”，一扯就掉；</w:t>
            </w:r>
          </w:p>
          <w:p w14:paraId="4A314FA7"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排水孔堵了：装完一定要通，别漏了！</w:t>
            </w:r>
          </w:p>
          <w:p w14:paraId="08B7FF19"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2. 变形：3个“不能”</w:t>
            </w:r>
          </w:p>
          <w:p w14:paraId="46748AF5"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不能拧太紧螺丝：扭矩≤5N·m，不然型材会凹陷；</w:t>
            </w:r>
          </w:p>
          <w:p w14:paraId="42101C77"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不能叠太高运输：型材要立着放，叠层≤5层，避免压变形；</w:t>
            </w:r>
          </w:p>
          <w:p w14:paraId="48D6C64A"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不能在阳光下暴晒：安装好的窗框要盖遮阳布，不然型材受热膨胀，后期会收缩变形。</w:t>
            </w:r>
          </w:p>
          <w:p w14:paraId="72304438"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3. 结露：不是“窗户不隔热”，是没做好这2点</w:t>
            </w:r>
          </w:p>
          <w:p w14:paraId="644D0D4B"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⑴隔热条断开：材料检查时要看隔热条是不是整根的，有没有拼接；</w:t>
            </w:r>
          </w:p>
          <w:p w14:paraId="73F6671F"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⑵玻璃漏气：中空玻璃的铝隔条要“连续折弯”（不是拼接的），而且要装分子筛（铝隔条里的小颗粒）——没分子筛的话，冬天会结露。</w:t>
            </w:r>
          </w:p>
          <w:p w14:paraId="6429FF2A">
            <w:pPr>
              <w:spacing w:line="276" w:lineRule="auto"/>
              <w:ind w:firstLine="480" w:firstLineChars="200"/>
              <w:jc w:val="both"/>
              <w:rPr>
                <w:color w:val="0000FF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default" w:ascii="宋体" w:hAnsi="宋体" w:eastAsia="宋体"/>
                <w:sz w:val="24"/>
              </w:rPr>
              <w:t xml:space="preserve">. </w:t>
            </w:r>
            <w:r>
              <w:rPr>
                <w:rFonts w:hint="eastAsia" w:ascii="宋体" w:hAnsi="宋体" w:eastAsia="宋体"/>
                <w:sz w:val="24"/>
              </w:rPr>
              <w:t>运输存放损坏：运输时应轻拿轻放，存放时应在库房地面上用方枕木垫平，并坚直存放，并应远离热源。</w:t>
            </w:r>
          </w:p>
          <w:p w14:paraId="362AE460">
            <w:pPr>
              <w:spacing w:line="276" w:lineRule="auto"/>
              <w:ind w:firstLine="480" w:firstLineChars="200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default" w:ascii="宋体" w:hAnsi="宋体" w:eastAsia="宋体"/>
                <w:sz w:val="24"/>
              </w:rPr>
              <w:t>.</w:t>
            </w:r>
            <w:r>
              <w:rPr>
                <w:rFonts w:hint="eastAsia" w:ascii="宋体" w:hAnsi="宋体" w:eastAsia="宋体"/>
                <w:sz w:val="24"/>
              </w:rPr>
              <w:t>窗框安装后变形：填缝时用力过大，使之受挤变形，不得在窗上铺搭脚手板。</w:t>
            </w:r>
          </w:p>
          <w:p w14:paraId="61193D45">
            <w:pPr>
              <w:spacing w:line="276" w:lineRule="auto"/>
              <w:jc w:val="both"/>
              <w:rPr>
                <w:color w:val="0000FF"/>
              </w:rPr>
            </w:pPr>
            <w:r>
              <w:rPr>
                <w:rFonts w:hint="eastAsia" w:ascii="宋体" w:hAnsi="宋体" w:eastAsia="宋体"/>
                <w:color w:val="0000FF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6.连接螺丝直接锤入窗框内：没按规矩先用手电钻打眼，后拧螺丝。</w:t>
            </w:r>
          </w:p>
          <w:p w14:paraId="71E03E5D">
            <w:pPr>
              <w:spacing w:line="276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0000FF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4"/>
              </w:rPr>
              <w:t>.污染：保护措施不够，清洗不认真。</w:t>
            </w:r>
          </w:p>
          <w:p w14:paraId="3E31DE46">
            <w:pPr>
              <w:spacing w:line="276" w:lineRule="auto"/>
              <w:jc w:val="both"/>
              <w:rPr>
                <w:rFonts w:hint="default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4"/>
              </w:rPr>
              <w:t>.五金配件损坏：由于安装后保管不当，使用时不注意。</w:t>
            </w:r>
          </w:p>
          <w:p w14:paraId="3625BBAA">
            <w:pPr>
              <w:numPr>
                <w:ilvl w:val="0"/>
                <w:numId w:val="2"/>
              </w:numPr>
              <w:spacing w:beforeLines="0" w:afterLines="0" w:line="360" w:lineRule="auto"/>
              <w:ind w:left="0" w:leftChars="0" w:firstLine="0" w:firstLineChars="0"/>
              <w:rPr>
                <w:rFonts w:hint="eastAsia" w:ascii="ËÎÌå" w:hAnsi="ËÎÌå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ËÎÌå" w:hAnsi="ËÎÌå"/>
                <w:b/>
                <w:sz w:val="21"/>
                <w:szCs w:val="21"/>
                <w:lang w:val="en-US" w:eastAsia="zh-CN"/>
              </w:rPr>
              <w:t>安全生产</w:t>
            </w:r>
          </w:p>
          <w:p w14:paraId="65EF24B5">
            <w:pPr>
              <w:spacing w:line="276" w:lineRule="auto"/>
              <w:ind w:firstLine="480" w:firstLineChars="200"/>
              <w:jc w:val="both"/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default" w:ascii="宋体" w:hAnsi="宋体" w:eastAsia="宋体"/>
                <w:sz w:val="24"/>
              </w:rPr>
              <w:t xml:space="preserve">. </w:t>
            </w:r>
            <w:r>
              <w:rPr>
                <w:rFonts w:hint="eastAsia" w:ascii="宋体" w:hAnsi="宋体" w:eastAsia="宋体"/>
                <w:sz w:val="24"/>
              </w:rPr>
              <w:t>进入施工现场必须带好安全帽。</w:t>
            </w:r>
          </w:p>
          <w:p w14:paraId="47EC229D">
            <w:pPr>
              <w:spacing w:line="276" w:lineRule="auto"/>
              <w:ind w:firstLine="480" w:firstLineChars="200"/>
              <w:jc w:val="both"/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default" w:ascii="宋体" w:hAnsi="宋体" w:eastAsia="宋体"/>
                <w:sz w:val="24"/>
              </w:rPr>
              <w:t xml:space="preserve">. </w:t>
            </w:r>
            <w:r>
              <w:rPr>
                <w:rFonts w:hint="eastAsia" w:ascii="宋体" w:hAnsi="宋体" w:eastAsia="宋体"/>
                <w:sz w:val="24"/>
              </w:rPr>
              <w:t>施工用架必须搭设规范，经检查合格后方可使用。</w:t>
            </w:r>
          </w:p>
          <w:p w14:paraId="164DF561">
            <w:pPr>
              <w:spacing w:line="276" w:lineRule="auto"/>
              <w:ind w:firstLine="480" w:firstLineChars="200"/>
              <w:jc w:val="both"/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default" w:ascii="宋体" w:hAnsi="宋体" w:eastAsia="宋体"/>
                <w:sz w:val="24"/>
              </w:rPr>
              <w:t xml:space="preserve">. </w:t>
            </w:r>
            <w:r>
              <w:rPr>
                <w:rFonts w:hint="eastAsia" w:ascii="宋体" w:hAnsi="宋体" w:eastAsia="宋体"/>
                <w:sz w:val="24"/>
              </w:rPr>
              <w:t>必须做好材料保管工作，防止损坏及污染。</w:t>
            </w:r>
          </w:p>
          <w:p w14:paraId="5ABE1EC3">
            <w:pPr>
              <w:spacing w:line="360" w:lineRule="auto"/>
              <w:ind w:firstLine="480" w:firstLineChars="200"/>
              <w:jc w:val="both"/>
              <w:rPr>
                <w:rFonts w:hint="eastAsia" w:ascii="ËÎÌå" w:hAnsi="ËÎÌå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default" w:ascii="宋体" w:hAnsi="宋体" w:eastAsia="宋体"/>
                <w:sz w:val="24"/>
              </w:rPr>
              <w:t xml:space="preserve">. </w:t>
            </w:r>
            <w:r>
              <w:rPr>
                <w:rFonts w:hint="eastAsia" w:ascii="宋体" w:hAnsi="宋体" w:eastAsia="宋体"/>
                <w:sz w:val="24"/>
              </w:rPr>
              <w:t>施工用电必须符合国家标准及安全规范。</w:t>
            </w:r>
          </w:p>
          <w:p w14:paraId="59A59F92"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default" w:ascii="宋体" w:hAnsi="宋体" w:eastAsia="宋体"/>
                <w:sz w:val="24"/>
              </w:rPr>
              <w:t>. 高空作业（2楼以上）：必须系安全带（挂在牢固的地方，别挂在窗框上）；</w:t>
            </w:r>
          </w:p>
          <w:p w14:paraId="5807EB07"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default" w:ascii="宋体" w:hAnsi="宋体" w:eastAsia="宋体"/>
                <w:sz w:val="24"/>
              </w:rPr>
              <w:t>. 电动工具：要接地线，别湿手用，切割机装护罩；</w:t>
            </w:r>
          </w:p>
          <w:p w14:paraId="2C15FA06"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default" w:ascii="宋体" w:hAnsi="宋体" w:eastAsia="宋体"/>
                <w:sz w:val="24"/>
              </w:rPr>
              <w:t>. 玻璃搬运：2人抬（一人扶上、一人扶下），别扛在肩上——碎了会划到脖子；</w:t>
            </w:r>
          </w:p>
          <w:p w14:paraId="030A8A05"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default" w:ascii="宋体" w:hAnsi="宋体" w:eastAsia="宋体"/>
                <w:sz w:val="24"/>
              </w:rPr>
              <w:t>. 工具摆放：别放在窗台边，要装工具袋里——避免掉下去砸到人。</w:t>
            </w:r>
          </w:p>
          <w:p w14:paraId="2253AD3C">
            <w:pPr>
              <w:pStyle w:val="3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bottom w:val="none" w:color="auto" w:sz="0" w:space="0"/>
              </w:pBdr>
              <w:spacing w:before="0" w:beforeAutospacing="1" w:after="0" w:afterAutospacing="1" w:line="427" w:lineRule="atLeast"/>
              <w:ind w:left="0" w:leftChars="0" w:right="0" w:firstLine="0" w:firstLineChars="0"/>
              <w:rPr>
                <w:rFonts w:ascii="Heiti SC" w:hAnsi="Heiti SC" w:eastAsia="Heiti SC" w:cs="Heiti SC"/>
                <w:sz w:val="25"/>
                <w:szCs w:val="25"/>
              </w:rPr>
            </w:pPr>
            <w:r>
              <w:rPr>
                <w:rFonts w:ascii="Heiti SC" w:hAnsi="Heiti SC" w:eastAsia="Heiti SC" w:cs="Heiti SC"/>
                <w:sz w:val="25"/>
                <w:szCs w:val="25"/>
              </w:rPr>
              <w:t>验收</w:t>
            </w:r>
          </w:p>
          <w:p w14:paraId="2E24FD74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spacing w:before="0" w:beforeAutospacing="1" w:after="0" w:afterAutospacing="1" w:line="427" w:lineRule="atLeast"/>
              <w:ind w:leftChars="0" w:right="0" w:rightChars="0" w:firstLine="480" w:firstLineChars="200"/>
              <w:rPr>
                <w:rFonts w:hint="default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装完要查这8点（对照《建筑装饰装修工程质量验收标准》GB50210-2018）：</w:t>
            </w:r>
          </w:p>
          <w:p w14:paraId="16EB74FA"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1. 窗框水平度：每米≤1.5mm，全高≤2mm；</w:t>
            </w:r>
          </w:p>
          <w:p w14:paraId="38AAB5B5"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2. 玻璃：无裂痕、无气泡，安装牢固；</w:t>
            </w:r>
          </w:p>
          <w:p w14:paraId="0B10774D"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3. 密封胶：表面光滑，无裂缝、气泡，宽度≥5mm；</w:t>
            </w:r>
          </w:p>
          <w:p w14:paraId="1FA99B1C"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4. 五金：开关灵活，无卡顿，锁点对准；</w:t>
            </w:r>
          </w:p>
          <w:p w14:paraId="15F85827"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5. 排水孔：通畅，无堵塞；</w:t>
            </w:r>
          </w:p>
          <w:p w14:paraId="657F53E2"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6. 间隙：窗框与墙面的间隙用发泡胶填实，无空隙；</w:t>
            </w:r>
          </w:p>
          <w:p w14:paraId="021F2A75"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7. 型材：无划痕、无变形；</w:t>
            </w:r>
          </w:p>
          <w:p w14:paraId="6010C4FA"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/>
                <w:sz w:val="24"/>
              </w:rPr>
            </w:pPr>
            <w:r>
              <w:rPr>
                <w:rFonts w:hint="default" w:ascii="宋体" w:hAnsi="宋体" w:eastAsia="宋体"/>
                <w:sz w:val="24"/>
              </w:rPr>
              <w:t>8. 防水：用喷壶喷10分钟水，无渗漏。</w:t>
            </w:r>
          </w:p>
          <w:p w14:paraId="22C27150">
            <w:pPr>
              <w:pStyle w:val="3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bottom w:val="none" w:color="auto" w:sz="0" w:space="0"/>
              </w:pBdr>
              <w:spacing w:before="0" w:beforeAutospacing="1" w:after="0" w:afterAutospacing="1" w:line="427" w:lineRule="atLeast"/>
              <w:ind w:left="0" w:leftChars="0" w:right="0" w:firstLine="0" w:firstLineChars="0"/>
              <w:rPr>
                <w:rFonts w:ascii="Heiti SC" w:hAnsi="Heiti SC" w:eastAsia="Heiti SC" w:cs="Heiti SC"/>
                <w:sz w:val="25"/>
                <w:szCs w:val="25"/>
              </w:rPr>
            </w:pPr>
            <w:r>
              <w:rPr>
                <w:rFonts w:hint="eastAsia" w:ascii="Heiti SC" w:hAnsi="Heiti SC" w:eastAsia="Heiti SC" w:cs="Heiti SC"/>
                <w:sz w:val="25"/>
                <w:szCs w:val="25"/>
              </w:rPr>
              <w:t>成品保护</w:t>
            </w:r>
          </w:p>
          <w:p w14:paraId="07081C18">
            <w:pPr>
              <w:spacing w:line="276" w:lineRule="auto"/>
              <w:jc w:val="both"/>
            </w:pPr>
            <w:r>
              <w:rPr>
                <w:rFonts w:hint="eastAsia"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default" w:ascii="宋体" w:hAnsi="宋体" w:eastAsia="宋体"/>
                <w:sz w:val="24"/>
              </w:rPr>
              <w:t xml:space="preserve">. </w:t>
            </w:r>
            <w:r>
              <w:rPr>
                <w:rFonts w:hint="eastAsia" w:ascii="宋体" w:hAnsi="宋体" w:eastAsia="宋体"/>
                <w:sz w:val="24"/>
              </w:rPr>
              <w:t>窗框四周嵌防水密封胶时，操作应仔细，油膏不得污染窗框。</w:t>
            </w:r>
          </w:p>
          <w:p w14:paraId="5F4765A8">
            <w:pPr>
              <w:spacing w:line="276" w:lineRule="auto"/>
              <w:jc w:val="both"/>
            </w:pPr>
            <w:r>
              <w:rPr>
                <w:rFonts w:hint="eastAsia" w:ascii="宋体" w:hAnsi="宋体" w:eastAsia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2</w:t>
            </w:r>
            <w:r>
              <w:rPr>
                <w:rFonts w:hint="default" w:ascii="宋体" w:hAnsi="宋体" w:eastAsia="宋体"/>
                <w:sz w:val="24"/>
              </w:rPr>
              <w:t xml:space="preserve">. </w:t>
            </w:r>
            <w:r>
              <w:rPr>
                <w:rFonts w:hint="eastAsia" w:ascii="宋体" w:hAnsi="宋体" w:eastAsia="宋体"/>
                <w:sz w:val="24"/>
              </w:rPr>
              <w:t xml:space="preserve"> 外墙面涂刷、室内顶墙喷涂时，应用塑料薄膜封挡好窗，防止污染。</w:t>
            </w:r>
          </w:p>
          <w:p w14:paraId="62ABE0A7">
            <w:pPr>
              <w:spacing w:line="276" w:lineRule="auto"/>
              <w:jc w:val="both"/>
            </w:pPr>
            <w:r>
              <w:rPr>
                <w:rFonts w:hint="eastAsia"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default" w:ascii="宋体" w:hAnsi="宋体" w:eastAsia="宋体"/>
                <w:sz w:val="24"/>
              </w:rPr>
              <w:t xml:space="preserve">. </w:t>
            </w:r>
            <w:r>
              <w:rPr>
                <w:rFonts w:hint="eastAsia" w:ascii="宋体" w:hAnsi="宋体" w:eastAsia="宋体"/>
                <w:sz w:val="24"/>
              </w:rPr>
              <w:t xml:space="preserve"> 室内抹水泥砂浆以前必须遮挡好窗，以防水泥浆污染窗。</w:t>
            </w:r>
          </w:p>
          <w:p w14:paraId="666F662F">
            <w:pPr>
              <w:spacing w:line="276" w:lineRule="auto"/>
              <w:jc w:val="both"/>
            </w:pPr>
            <w:r>
              <w:rPr>
                <w:rFonts w:hint="eastAsia"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default" w:ascii="宋体" w:hAnsi="宋体" w:eastAsia="宋体"/>
                <w:sz w:val="24"/>
              </w:rPr>
              <w:t xml:space="preserve">. </w:t>
            </w:r>
            <w:r>
              <w:rPr>
                <w:rFonts w:hint="eastAsia" w:ascii="宋体" w:hAnsi="宋体" w:eastAsia="宋体"/>
                <w:sz w:val="24"/>
              </w:rPr>
              <w:t xml:space="preserve"> 污水、垃圾、污物不可从窗户往下扔、倒。</w:t>
            </w:r>
          </w:p>
          <w:p w14:paraId="0BAC8E65">
            <w:pPr>
              <w:spacing w:line="276" w:lineRule="auto"/>
              <w:jc w:val="both"/>
            </w:pPr>
            <w:r>
              <w:rPr>
                <w:rFonts w:hint="eastAsia"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default" w:ascii="宋体" w:hAnsi="宋体" w:eastAsia="宋体"/>
                <w:sz w:val="24"/>
              </w:rPr>
              <w:t xml:space="preserve">. </w:t>
            </w:r>
            <w:r>
              <w:rPr>
                <w:rFonts w:hint="eastAsia" w:ascii="宋体" w:hAnsi="宋体" w:eastAsia="宋体"/>
                <w:sz w:val="24"/>
              </w:rPr>
              <w:t xml:space="preserve"> 搭、拆、转运脚手杆和脚手板，不得在窗框扇上拖拽。</w:t>
            </w:r>
          </w:p>
          <w:p w14:paraId="1E23B664">
            <w:pPr>
              <w:spacing w:line="276" w:lineRule="auto"/>
              <w:jc w:val="both"/>
            </w:pPr>
            <w:r>
              <w:rPr>
                <w:rFonts w:hint="eastAsia"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default" w:ascii="宋体" w:hAnsi="宋体" w:eastAsia="宋体"/>
                <w:sz w:val="24"/>
              </w:rPr>
              <w:t xml:space="preserve">. </w:t>
            </w:r>
            <w:r>
              <w:rPr>
                <w:rFonts w:hint="eastAsia" w:ascii="宋体" w:hAnsi="宋体" w:eastAsia="宋体"/>
                <w:sz w:val="24"/>
              </w:rPr>
              <w:t xml:space="preserve"> 安装设备及管道，应防止物料撞坏窗。</w:t>
            </w:r>
          </w:p>
          <w:p w14:paraId="0A99237F">
            <w:pPr>
              <w:spacing w:line="276" w:lineRule="auto"/>
              <w:jc w:val="both"/>
            </w:pPr>
            <w:r>
              <w:rPr>
                <w:rFonts w:hint="eastAsia"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default" w:ascii="宋体" w:hAnsi="宋体" w:eastAsia="宋体"/>
                <w:sz w:val="24"/>
              </w:rPr>
              <w:t xml:space="preserve">. </w:t>
            </w:r>
            <w:r>
              <w:rPr>
                <w:rFonts w:hint="eastAsia" w:ascii="宋体" w:hAnsi="宋体" w:eastAsia="宋体"/>
                <w:sz w:val="24"/>
              </w:rPr>
              <w:t xml:space="preserve"> 严禁在窗扇上站人。</w:t>
            </w:r>
          </w:p>
          <w:p w14:paraId="646AA542">
            <w:pPr>
              <w:spacing w:line="276" w:lineRule="auto"/>
              <w:jc w:val="both"/>
            </w:pPr>
            <w:r>
              <w:rPr>
                <w:rFonts w:hint="eastAsia"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default" w:ascii="宋体" w:hAnsi="宋体" w:eastAsia="宋体"/>
                <w:sz w:val="24"/>
              </w:rPr>
              <w:t xml:space="preserve">. </w:t>
            </w:r>
            <w:r>
              <w:rPr>
                <w:rFonts w:hint="eastAsia" w:ascii="宋体" w:hAnsi="宋体" w:eastAsia="宋体"/>
                <w:sz w:val="24"/>
              </w:rPr>
              <w:t xml:space="preserve"> 窗扇安装后应及时安装五金配件，关窗锁门，以防风吹损坏窗。</w:t>
            </w:r>
          </w:p>
          <w:p w14:paraId="0881F759">
            <w:pPr>
              <w:spacing w:line="276" w:lineRule="auto"/>
              <w:jc w:val="both"/>
            </w:pPr>
            <w:r>
              <w:rPr>
                <w:rFonts w:hint="eastAsia"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default" w:ascii="宋体" w:hAnsi="宋体" w:eastAsia="宋体"/>
                <w:sz w:val="24"/>
              </w:rPr>
              <w:t xml:space="preserve">. </w:t>
            </w:r>
            <w:r>
              <w:rPr>
                <w:rFonts w:hint="eastAsia" w:ascii="宋体" w:hAnsi="宋体" w:eastAsia="宋体"/>
                <w:sz w:val="24"/>
              </w:rPr>
              <w:t xml:space="preserve"> 不得在窗上锤击、钉钉子或刻划，不得用力刮或用硬物擦磨等办法清理窗。</w:t>
            </w:r>
          </w:p>
          <w:p w14:paraId="3FFADD3B">
            <w:pPr>
              <w:pStyle w:val="3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bottom w:val="none" w:color="auto" w:sz="0" w:space="0"/>
              </w:pBdr>
              <w:spacing w:before="0" w:beforeAutospacing="1" w:after="0" w:afterAutospacing="1" w:line="427" w:lineRule="atLeast"/>
              <w:ind w:left="0" w:leftChars="0" w:right="0" w:firstLine="0" w:firstLineChars="0"/>
              <w:rPr>
                <w:rFonts w:hint="eastAsia" w:ascii="Heiti SC" w:hAnsi="Heiti SC" w:eastAsia="Heiti SC" w:cs="Heiti SC"/>
                <w:sz w:val="25"/>
                <w:szCs w:val="25"/>
              </w:rPr>
            </w:pPr>
            <w:r>
              <w:rPr>
                <w:rFonts w:hint="eastAsia" w:ascii="Heiti SC" w:hAnsi="Heiti SC" w:eastAsia="Heiti SC" w:cs="Heiti SC"/>
                <w:sz w:val="25"/>
                <w:szCs w:val="25"/>
              </w:rPr>
              <w:t>质量记录</w:t>
            </w:r>
          </w:p>
          <w:p w14:paraId="3BC3AEE6">
            <w:pPr>
              <w:spacing w:line="276" w:lineRule="auto"/>
              <w:jc w:val="both"/>
            </w:pPr>
            <w:r>
              <w:rPr>
                <w:rFonts w:hint="eastAsia" w:ascii="宋体" w:hAnsi="宋体" w:eastAsia="宋体"/>
                <w:sz w:val="24"/>
              </w:rPr>
              <w:t xml:space="preserve">    本工艺标准应具备以下质量记录：</w:t>
            </w:r>
          </w:p>
          <w:p w14:paraId="16EC8B0B">
            <w:pPr>
              <w:spacing w:line="276" w:lineRule="auto"/>
              <w:ind w:firstLine="465"/>
              <w:jc w:val="both"/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default" w:ascii="宋体" w:hAnsi="宋体" w:eastAsia="宋体"/>
                <w:sz w:val="24"/>
              </w:rPr>
              <w:t>.</w:t>
            </w:r>
            <w:r>
              <w:rPr>
                <w:rFonts w:hint="eastAsia" w:ascii="宋体" w:hAnsi="宋体" w:eastAsia="宋体"/>
                <w:sz w:val="24"/>
              </w:rPr>
              <w:t xml:space="preserve"> 窗产品出厂合格证、试验报告、型式认可证书。</w:t>
            </w:r>
          </w:p>
          <w:p w14:paraId="18A13769">
            <w:pPr>
              <w:spacing w:line="276" w:lineRule="auto"/>
              <w:ind w:firstLine="480" w:firstLineChars="200"/>
              <w:jc w:val="both"/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default" w:ascii="宋体" w:hAnsi="宋体" w:eastAsia="宋体"/>
                <w:sz w:val="24"/>
              </w:rPr>
              <w:t>.</w:t>
            </w:r>
            <w:r>
              <w:rPr>
                <w:rFonts w:hint="eastAsia" w:ascii="宋体" w:hAnsi="宋体" w:eastAsia="宋体"/>
                <w:sz w:val="24"/>
              </w:rPr>
              <w:t xml:space="preserve"> 五金配件的合格证。</w:t>
            </w:r>
          </w:p>
          <w:p w14:paraId="4B540433">
            <w:pPr>
              <w:spacing w:line="276" w:lineRule="auto"/>
              <w:jc w:val="both"/>
            </w:pPr>
            <w:r>
              <w:rPr>
                <w:rFonts w:hint="eastAsia"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default" w:ascii="宋体" w:hAnsi="宋体" w:eastAsia="宋体"/>
                <w:sz w:val="24"/>
              </w:rPr>
              <w:t>.</w:t>
            </w:r>
            <w:r>
              <w:rPr>
                <w:rFonts w:hint="eastAsia" w:ascii="宋体" w:hAnsi="宋体" w:eastAsia="宋体"/>
                <w:sz w:val="24"/>
              </w:rPr>
              <w:t xml:space="preserve"> 保温嵌缝材料的材质证明及出厂合格证。</w:t>
            </w:r>
          </w:p>
          <w:p w14:paraId="7FAA5F51">
            <w:pPr>
              <w:spacing w:line="276" w:lineRule="auto"/>
              <w:jc w:val="both"/>
            </w:pPr>
            <w:r>
              <w:rPr>
                <w:rFonts w:hint="eastAsia"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default" w:ascii="宋体" w:hAnsi="宋体" w:eastAsia="宋体"/>
                <w:sz w:val="24"/>
              </w:rPr>
              <w:t>.</w:t>
            </w:r>
            <w:r>
              <w:rPr>
                <w:rFonts w:hint="eastAsia" w:ascii="宋体" w:hAnsi="宋体" w:eastAsia="宋体"/>
                <w:sz w:val="24"/>
              </w:rPr>
              <w:t xml:space="preserve"> 密封胶的出厂合格证及使用说明。</w:t>
            </w:r>
          </w:p>
          <w:p w14:paraId="0AD8A5B3">
            <w:pPr>
              <w:spacing w:line="276" w:lineRule="auto"/>
              <w:jc w:val="both"/>
              <w:rPr>
                <w:rFonts w:hint="eastAsia" w:ascii="ËÎÌå" w:hAnsi="ËÎÌå" w:eastAsia="ËÎÌå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default" w:ascii="宋体" w:hAnsi="宋体" w:eastAsia="宋体"/>
                <w:sz w:val="24"/>
              </w:rPr>
              <w:t>.</w:t>
            </w:r>
            <w:r>
              <w:rPr>
                <w:rFonts w:hint="eastAsia" w:ascii="宋体" w:hAnsi="宋体" w:eastAsia="宋体"/>
                <w:sz w:val="24"/>
              </w:rPr>
              <w:t xml:space="preserve"> 质量检验评定记录。</w:t>
            </w:r>
          </w:p>
        </w:tc>
      </w:tr>
      <w:tr w14:paraId="1BE21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321" w:type="dxa"/>
            <w:noWrap w:val="0"/>
            <w:vAlign w:val="top"/>
          </w:tcPr>
          <w:p w14:paraId="124F29C4">
            <w:pPr>
              <w:spacing w:beforeLines="0" w:afterLines="0" w:line="360" w:lineRule="auto"/>
              <w:ind w:right="210" w:firstLine="405"/>
              <w:rPr>
                <w:rFonts w:hint="eastAsia" w:ascii="ËÎÌå" w:hAnsi="ËÎÌå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ËÎÌå" w:hAnsi="ËÎÌå"/>
                <w:sz w:val="28"/>
                <w:szCs w:val="28"/>
                <w:lang w:val="en-US" w:eastAsia="zh-CN"/>
              </w:rPr>
              <w:t>交底人</w:t>
            </w:r>
          </w:p>
        </w:tc>
        <w:tc>
          <w:tcPr>
            <w:tcW w:w="2321" w:type="dxa"/>
            <w:noWrap w:val="0"/>
            <w:vAlign w:val="top"/>
          </w:tcPr>
          <w:p w14:paraId="7D6097E8">
            <w:pPr>
              <w:spacing w:beforeLines="0" w:afterLines="0" w:line="360" w:lineRule="auto"/>
              <w:ind w:right="210" w:firstLine="405"/>
              <w:rPr>
                <w:rFonts w:hint="eastAsia" w:ascii="ËÎÌå" w:hAnsi="ËÎÌå" w:eastAsia="ËÎÌå"/>
                <w:sz w:val="28"/>
                <w:szCs w:val="28"/>
              </w:rPr>
            </w:pPr>
          </w:p>
        </w:tc>
        <w:tc>
          <w:tcPr>
            <w:tcW w:w="2321" w:type="dxa"/>
            <w:noWrap w:val="0"/>
            <w:vAlign w:val="top"/>
          </w:tcPr>
          <w:p w14:paraId="4B6F7041">
            <w:pPr>
              <w:spacing w:beforeLines="0" w:afterLines="0" w:line="360" w:lineRule="auto"/>
              <w:ind w:right="210" w:firstLine="405"/>
              <w:rPr>
                <w:rFonts w:hint="default" w:ascii="ËÎÌå" w:hAnsi="ËÎÌå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ËÎÌå" w:hAnsi="ËÎÌå"/>
                <w:sz w:val="28"/>
                <w:szCs w:val="28"/>
                <w:lang w:val="en-US" w:eastAsia="zh-CN"/>
              </w:rPr>
              <w:t>接受交底人</w:t>
            </w:r>
          </w:p>
        </w:tc>
        <w:tc>
          <w:tcPr>
            <w:tcW w:w="2324" w:type="dxa"/>
            <w:noWrap w:val="0"/>
            <w:vAlign w:val="top"/>
          </w:tcPr>
          <w:p w14:paraId="781F4DF1">
            <w:pPr>
              <w:spacing w:beforeLines="0" w:afterLines="0" w:line="360" w:lineRule="auto"/>
              <w:ind w:right="210" w:firstLine="405"/>
              <w:rPr>
                <w:rFonts w:hint="eastAsia" w:ascii="ËÎÌå" w:hAnsi="ËÎÌå" w:eastAsia="ËÎÌå"/>
                <w:sz w:val="28"/>
                <w:szCs w:val="28"/>
              </w:rPr>
            </w:pPr>
          </w:p>
        </w:tc>
      </w:tr>
    </w:tbl>
    <w:p w14:paraId="0DB189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¨¬?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ËÎÌå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eiti SC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778436"/>
    <w:multiLevelType w:val="singleLevel"/>
    <w:tmpl w:val="07778436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405E213E"/>
    <w:multiLevelType w:val="multilevel"/>
    <w:tmpl w:val="405E213E"/>
    <w:lvl w:ilvl="0" w:tentative="0">
      <w:start w:val="1"/>
      <w:numFmt w:val="chineseCountingThousand"/>
      <w:suff w:val="space"/>
      <w:lvlText w:val="第%1卷"/>
      <w:lvlJc w:val="center"/>
      <w:pPr>
        <w:tabs>
          <w:tab w:val="left" w:pos="425"/>
        </w:tabs>
        <w:ind w:left="0" w:firstLine="0"/>
      </w:pPr>
      <w:rPr>
        <w:rFonts w:hint="eastAsia" w:ascii="黑体" w:eastAsia="黑体"/>
        <w:b/>
        <w:strike w:val="0"/>
        <w:dstrike w:val="0"/>
        <w:color w:val="000000"/>
        <w:sz w:val="36"/>
        <w:u w:val="none"/>
      </w:rPr>
    </w:lvl>
    <w:lvl w:ilvl="1" w:tentative="0">
      <w:start w:val="1"/>
      <w:numFmt w:val="chineseCountingThousand"/>
      <w:suff w:val="space"/>
      <w:lvlText w:val="第%2章"/>
      <w:lvlJc w:val="center"/>
      <w:pPr>
        <w:tabs>
          <w:tab w:val="left" w:pos="992"/>
        </w:tabs>
        <w:ind w:left="0" w:firstLine="0"/>
      </w:pPr>
      <w:rPr>
        <w:rFonts w:hint="eastAsia" w:ascii="黑体" w:eastAsia="黑体"/>
        <w:b/>
        <w:strike w:val="0"/>
        <w:dstrike w:val="0"/>
        <w:color w:val="000000"/>
        <w:sz w:val="32"/>
        <w:u w:val="none"/>
      </w:rPr>
    </w:lvl>
    <w:lvl w:ilvl="2" w:tentative="0">
      <w:start w:val="1"/>
      <w:numFmt w:val="chineseCountingThousand"/>
      <w:pStyle w:val="2"/>
      <w:suff w:val="space"/>
      <w:lvlText w:val="第%3节"/>
      <w:lvlJc w:val="left"/>
      <w:pPr>
        <w:tabs>
          <w:tab w:val="left" w:pos="1418"/>
        </w:tabs>
        <w:ind w:left="0" w:firstLine="0"/>
      </w:pPr>
      <w:rPr>
        <w:rFonts w:hint="eastAsia" w:ascii="黑体" w:eastAsia="黑体"/>
        <w:b/>
        <w:strike w:val="0"/>
        <w:dstrike w:val="0"/>
        <w:color w:val="000000"/>
        <w:sz w:val="30"/>
        <w:u w:val="none"/>
      </w:rPr>
    </w:lvl>
    <w:lvl w:ilvl="3" w:tentative="0">
      <w:start w:val="1"/>
      <w:numFmt w:val="chineseCountingThousand"/>
      <w:suff w:val="space"/>
      <w:lvlText w:val=" %4、"/>
      <w:lvlJc w:val="left"/>
      <w:pPr>
        <w:tabs>
          <w:tab w:val="left" w:pos="2356"/>
        </w:tabs>
        <w:ind w:left="0" w:firstLine="0"/>
      </w:pPr>
      <w:rPr>
        <w:rFonts w:hint="eastAsia" w:ascii="黑体" w:eastAsia="黑体"/>
        <w:b/>
        <w:strike w:val="0"/>
        <w:dstrike w:val="0"/>
        <w:color w:val="000000"/>
        <w:sz w:val="28"/>
        <w:u w:val="none"/>
      </w:rPr>
    </w:lvl>
    <w:lvl w:ilvl="4" w:tentative="0">
      <w:start w:val="1"/>
      <w:numFmt w:val="none"/>
      <w:suff w:val="space"/>
      <w:lvlText w:val=" %5."/>
      <w:lvlJc w:val="left"/>
      <w:pPr>
        <w:tabs>
          <w:tab w:val="left" w:pos="2781"/>
        </w:tabs>
        <w:ind w:left="0" w:firstLine="0"/>
      </w:pPr>
      <w:rPr>
        <w:rFonts w:hint="eastAsia" w:ascii="黑体" w:eastAsia="黑体"/>
        <w:b/>
        <w:strike w:val="0"/>
        <w:dstrike w:val="0"/>
        <w:color w:val="000000"/>
        <w:sz w:val="24"/>
        <w:u w:val="none"/>
      </w:rPr>
    </w:lvl>
    <w:lvl w:ilvl="5" w:tentative="0">
      <w:start w:val="1"/>
      <w:numFmt w:val="none"/>
      <w:suff w:val="space"/>
      <w:lvlText w:val=" %6."/>
      <w:lvlJc w:val="left"/>
      <w:pPr>
        <w:tabs>
          <w:tab w:val="left" w:pos="3566"/>
        </w:tabs>
        <w:ind w:left="0" w:firstLine="0"/>
      </w:pPr>
      <w:rPr>
        <w:rFonts w:hint="eastAsia" w:ascii="宋体" w:hAnsi="宋体" w:eastAsia="宋体"/>
        <w:b w:val="0"/>
        <w:strike w:val="0"/>
        <w:dstrike w:val="0"/>
        <w:color w:val="000000"/>
        <w:sz w:val="24"/>
        <w:u w:val="none"/>
      </w:rPr>
    </w:lvl>
    <w:lvl w:ilvl="6" w:tentative="0">
      <w:start w:val="1"/>
      <w:numFmt w:val="none"/>
      <w:suff w:val="space"/>
      <w:lvlText w:val=" %7."/>
      <w:lvlJc w:val="left"/>
      <w:pPr>
        <w:tabs>
          <w:tab w:val="left" w:pos="3991"/>
        </w:tabs>
        <w:ind w:left="0" w:firstLine="0"/>
      </w:pPr>
      <w:rPr>
        <w:rFonts w:hint="eastAsia" w:ascii="宋体" w:hAnsi="宋体" w:eastAsia="宋体"/>
        <w:b w:val="0"/>
        <w:strike w:val="0"/>
        <w:dstrike w:val="0"/>
        <w:color w:val="000000"/>
        <w:sz w:val="24"/>
        <w:u w:val="none"/>
      </w:rPr>
    </w:lvl>
    <w:lvl w:ilvl="7" w:tentative="0">
      <w:start w:val="1"/>
      <w:numFmt w:val="none"/>
      <w:suff w:val="space"/>
      <w:lvlText w:val=" %8."/>
      <w:lvlJc w:val="left"/>
      <w:pPr>
        <w:tabs>
          <w:tab w:val="left" w:pos="4776"/>
        </w:tabs>
        <w:ind w:left="0" w:firstLine="0"/>
      </w:pPr>
      <w:rPr>
        <w:rFonts w:hint="eastAsia" w:ascii="宋体" w:hAnsi="宋体" w:eastAsia="宋体"/>
        <w:b w:val="0"/>
        <w:strike w:val="0"/>
        <w:dstrike w:val="0"/>
        <w:color w:val="000000"/>
        <w:sz w:val="24"/>
        <w:u w:val="none"/>
      </w:rPr>
    </w:lvl>
    <w:lvl w:ilvl="8" w:tentative="0">
      <w:start w:val="1"/>
      <w:numFmt w:val="none"/>
      <w:suff w:val="space"/>
      <w:lvlText w:val=" %9."/>
      <w:lvlJc w:val="left"/>
      <w:pPr>
        <w:tabs>
          <w:tab w:val="left" w:pos="5562"/>
        </w:tabs>
        <w:ind w:left="0" w:firstLine="0"/>
      </w:pPr>
      <w:rPr>
        <w:rFonts w:hint="eastAsia" w:ascii="宋体" w:hAnsi="宋体" w:eastAsia="宋体"/>
        <w:b w:val="0"/>
        <w:strike w:val="0"/>
        <w:dstrike w:val="0"/>
        <w:color w:val="000000"/>
        <w:sz w:val="24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448A7"/>
    <w:rsid w:val="0C6C62F9"/>
    <w:rsid w:val="0CEF0CD8"/>
    <w:rsid w:val="10ED3781"/>
    <w:rsid w:val="113969C6"/>
    <w:rsid w:val="126F6B43"/>
    <w:rsid w:val="176C3651"/>
    <w:rsid w:val="19960E59"/>
    <w:rsid w:val="19AC1E43"/>
    <w:rsid w:val="19C07C84"/>
    <w:rsid w:val="29D92EB9"/>
    <w:rsid w:val="347D66ED"/>
    <w:rsid w:val="38685317"/>
    <w:rsid w:val="44F06DC0"/>
    <w:rsid w:val="4D77007F"/>
    <w:rsid w:val="518A5EA7"/>
    <w:rsid w:val="547215A0"/>
    <w:rsid w:val="56552F27"/>
    <w:rsid w:val="573D572E"/>
    <w:rsid w:val="581A0E9D"/>
    <w:rsid w:val="5A04713E"/>
    <w:rsid w:val="5CDB3A5A"/>
    <w:rsid w:val="65E9543A"/>
    <w:rsid w:val="687448A7"/>
    <w:rsid w:val="6947365E"/>
    <w:rsid w:val="6ACA583A"/>
    <w:rsid w:val="6C8163CC"/>
    <w:rsid w:val="6D7B106D"/>
    <w:rsid w:val="70F25AEA"/>
    <w:rsid w:val="742C30C1"/>
    <w:rsid w:val="751C1388"/>
    <w:rsid w:val="758B206A"/>
    <w:rsid w:val="7B1448AF"/>
    <w:rsid w:val="7E04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numPr>
        <w:ilvl w:val="2"/>
        <w:numId w:val="1"/>
      </w:numPr>
      <w:spacing w:before="120" w:after="120" w:line="360" w:lineRule="auto"/>
      <w:jc w:val="left"/>
      <w:outlineLvl w:val="2"/>
    </w:pPr>
    <w:rPr>
      <w:rFonts w:ascii="黑体" w:hAnsi="宋体" w:eastAsia="黑体"/>
      <w:b/>
      <w:bCs/>
      <w:color w:val="000000"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条"/>
    <w:basedOn w:val="2"/>
    <w:next w:val="9"/>
    <w:unhideWhenUsed/>
    <w:qFormat/>
    <w:uiPriority w:val="99"/>
    <w:pPr>
      <w:shd w:val="clear" w:color="auto" w:fill="FFFFFF"/>
      <w:tabs>
        <w:tab w:val="left" w:pos="675"/>
        <w:tab w:val="clear" w:pos="1418"/>
      </w:tabs>
      <w:spacing w:before="0" w:beforeLines="0" w:after="0" w:afterLines="0" w:line="360" w:lineRule="auto"/>
    </w:pPr>
    <w:rPr>
      <w:rFonts w:hint="eastAsia" w:ascii="??¨¬?" w:hAnsi="??¨¬?" w:eastAsia="??¨¬?"/>
      <w:b w:val="0"/>
      <w:sz w:val="24"/>
      <w:szCs w:val="24"/>
    </w:rPr>
  </w:style>
  <w:style w:type="paragraph" w:customStyle="1" w:styleId="9">
    <w:name w:val="样式1"/>
    <w:basedOn w:val="8"/>
    <w:unhideWhenUsed/>
    <w:qFormat/>
    <w:uiPriority w:val="99"/>
    <w:pPr>
      <w:tabs>
        <w:tab w:val="left" w:pos="360"/>
      </w:tabs>
      <w:spacing w:beforeLines="0" w:afterLines="0"/>
    </w:pPr>
    <w:rPr>
      <w:rFonts w:hint="eastAsia" w:ascii="ËÎÌå" w:hAnsi="ËÎÌå" w:eastAsia="ËÎÌå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2674</Words>
  <Characters>2834</Characters>
  <Lines>0</Lines>
  <Paragraphs>0</Paragraphs>
  <TotalTime>87</TotalTime>
  <ScaleCrop>false</ScaleCrop>
  <LinksUpToDate>false</LinksUpToDate>
  <CharactersWithSpaces>3074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2026-05-11T05:09:00Z</dcterms:created>
  <dc:creator>allthebest</dc:creator>
  <cp:lastModifiedBy>allthebest</cp:lastModifiedBy>
  <dcterms:modified xsi:type="dcterms:W3CDTF">2026-06-10T11:05:37Z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3D79F07CA3494EC583BE9C20B1B792AB_11</vt:lpwstr>
  </property>
  <property fmtid="{D5CDD505-2E9C-101B-9397-08002B2CF9AE}" pid="4" name="KSOTemplateDocerSaveRecord">
    <vt:lpwstr>eyJoZGlkIjoiNTExYTg2YTAxMzNmZmFjYmViYzk5Nzk5MmQ4ZjMxN2EiLCJ1c2VySWQiOiIxMzEzNzE0NTkzIn0=</vt:lpwstr>
  </property>
</Properties>
</file>